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ECE2" w14:textId="77777777" w:rsidR="00B75775" w:rsidRDefault="003953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TÍTULO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letras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maiúsculas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negrito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Fonte Times New Roman,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tamanho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14.)</w:t>
      </w:r>
    </w:p>
    <w:p w14:paraId="52F16328" w14:textId="77777777" w:rsidR="00B75775" w:rsidRDefault="00B757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75D332" w14:textId="77777777" w:rsidR="00B75775" w:rsidRDefault="00395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[Autor¹; Autor²; Autor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033DA96" w14:textId="77777777" w:rsidR="00B75775" w:rsidRDefault="00B75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5599E4" w14:textId="77777777" w:rsidR="00B75775" w:rsidRDefault="00395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Formação, </w:t>
      </w:r>
      <w:proofErr w:type="spellStart"/>
      <w:r>
        <w:rPr>
          <w:rFonts w:ascii="Times New Roman" w:eastAsia="Times New Roman" w:hAnsi="Times New Roman" w:cs="Times New Roman"/>
        </w:rPr>
        <w:t>instituição</w:t>
      </w:r>
      <w:proofErr w:type="spellEnd"/>
      <w:r>
        <w:rPr>
          <w:rFonts w:ascii="Times New Roman" w:eastAsia="Times New Roman" w:hAnsi="Times New Roman" w:cs="Times New Roman"/>
        </w:rPr>
        <w:t xml:space="preserve">, e-mail; 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 xml:space="preserve">Formação, </w:t>
      </w:r>
      <w:proofErr w:type="spellStart"/>
      <w:r>
        <w:rPr>
          <w:rFonts w:ascii="Times New Roman" w:eastAsia="Times New Roman" w:hAnsi="Times New Roman" w:cs="Times New Roman"/>
        </w:rPr>
        <w:t>instituição</w:t>
      </w:r>
      <w:proofErr w:type="spellEnd"/>
      <w:r>
        <w:rPr>
          <w:rFonts w:ascii="Times New Roman" w:eastAsia="Times New Roman" w:hAnsi="Times New Roman" w:cs="Times New Roman"/>
        </w:rPr>
        <w:t xml:space="preserve">, e-mail; 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 xml:space="preserve">Formação, </w:t>
      </w:r>
      <w:proofErr w:type="spellStart"/>
      <w:r>
        <w:rPr>
          <w:rFonts w:ascii="Times New Roman" w:eastAsia="Times New Roman" w:hAnsi="Times New Roman" w:cs="Times New Roman"/>
        </w:rPr>
        <w:t>instituição</w:t>
      </w:r>
      <w:proofErr w:type="spellEnd"/>
      <w:r>
        <w:rPr>
          <w:rFonts w:ascii="Times New Roman" w:eastAsia="Times New Roman" w:hAnsi="Times New Roman" w:cs="Times New Roman"/>
        </w:rPr>
        <w:t xml:space="preserve">, e-mail; </w:t>
      </w:r>
      <w:proofErr w:type="spellStart"/>
      <w:r>
        <w:rPr>
          <w:rFonts w:ascii="Times New Roman" w:eastAsia="Times New Roman" w:hAnsi="Times New Roman" w:cs="Times New Roman"/>
          <w:vertAlign w:val="superscript"/>
        </w:rPr>
        <w:t>n</w:t>
      </w:r>
      <w:r>
        <w:rPr>
          <w:rFonts w:ascii="Times New Roman" w:eastAsia="Times New Roman" w:hAnsi="Times New Roman" w:cs="Times New Roman"/>
        </w:rPr>
        <w:t>Formação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instituição</w:t>
      </w:r>
      <w:proofErr w:type="spellEnd"/>
      <w:r>
        <w:rPr>
          <w:rFonts w:ascii="Times New Roman" w:eastAsia="Times New Roman" w:hAnsi="Times New Roman" w:cs="Times New Roman"/>
        </w:rPr>
        <w:t>, e-mail.</w:t>
      </w:r>
    </w:p>
    <w:p w14:paraId="3EFD7ACC" w14:textId="77777777" w:rsidR="00B75775" w:rsidRDefault="00B757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1D5CBC14" w14:textId="77777777" w:rsidR="00B75775" w:rsidRDefault="00B757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A80830" w14:textId="77777777" w:rsidR="00B75775" w:rsidRDefault="003953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sugestão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tópico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E4EC067" w14:textId="77777777" w:rsidR="00B75775" w:rsidRDefault="003953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proposta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desta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seção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apresentar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revisões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bibliográficas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sobre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temas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relacionados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Agroecologia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Desenvolvimento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Rural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desenvolvidas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discentes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egressos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parceria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docentes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 PPGADR.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introdução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apresentem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importância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Agroecologia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Desenvolvimento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Rural. </w:t>
      </w:r>
    </w:p>
    <w:p w14:paraId="7E37F446" w14:textId="77777777" w:rsidR="00B75775" w:rsidRDefault="003953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Tamanho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orientação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retrato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máximo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páginas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total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figuras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tabe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referências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páginas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configuradas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margens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superior de 3 cm, inferior de 2 cm,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esquerda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3 cm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2 cm.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redigido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Time New Roman,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tamanho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justificado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espaçamento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1,5 cm entre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primei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parágrafo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deverá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1,25 cm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esquerda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numeração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páginas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3A31EDC" w14:textId="77777777" w:rsidR="00B75775" w:rsidRDefault="003953EC">
      <w:pPr>
        <w:widowControl w:val="0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título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tópico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configurado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maiúsculas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tamanho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Times New Roman, Negrito,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fazer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marcadores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z w:val="24"/>
          <w:szCs w:val="24"/>
        </w:rPr>
        <w:t>meração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conforme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apresentado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Entre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Introdução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Tópicos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subtítulos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trabalho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inserir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espaços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iniciar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tópico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Entre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tópicos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inserir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espaço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E3BA75" w14:textId="77777777" w:rsidR="00B75775" w:rsidRDefault="003953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trabalho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submetido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arqu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ivo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formato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extensão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doc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similar.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aqui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apresentado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padrão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7500DB" w14:textId="77777777" w:rsidR="00B75775" w:rsidRDefault="003953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transcrição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textual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consultado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três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Trechos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três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inseridas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entre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duplas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três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linhas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exemplos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Segundo Rocha (2016, p. 97)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...”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indireta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“Tais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outros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(BARROS, 2018; ROCHA, 2018)”.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houv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três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(Autor 1, Autor 2 e Autor 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expressão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permitida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exemplo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Algumas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atividades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antrópicas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naturais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têm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contribuído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para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avanço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modificação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natureza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(ROCHA et 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2016)”. </w:t>
      </w:r>
    </w:p>
    <w:p w14:paraId="4DAEB00B" w14:textId="77777777" w:rsidR="00B75775" w:rsidRDefault="003953EC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referências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conforme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apresentada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tópico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específico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1A471B5" w14:textId="77777777" w:rsidR="00B75775" w:rsidRDefault="00B75775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AB132E" w14:textId="77777777" w:rsidR="00B75775" w:rsidRDefault="003953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TÓPICO 1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Sugestão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tópico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2A0BB12A" w14:textId="77777777" w:rsidR="00B75775" w:rsidRDefault="003953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acrescentados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tópicos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conforme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necessidade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1D986FDA" w14:textId="77777777" w:rsidR="00B75775" w:rsidRDefault="00B7577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07BEA1" w14:textId="77777777" w:rsidR="00B75775" w:rsidRDefault="003953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Sugestão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ópico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End"/>
    </w:p>
    <w:p w14:paraId="50292EC8" w14:textId="77777777" w:rsidR="00B75775" w:rsidRDefault="003953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Nesse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tópico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autores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devem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apresentar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considerações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finais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sobre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tema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discutido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analisado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56F49814" w14:textId="77777777" w:rsidR="00B75775" w:rsidRDefault="003953EC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Imagens</w:t>
      </w:r>
    </w:p>
    <w:p w14:paraId="007B26EA" w14:textId="77777777" w:rsidR="00B75775" w:rsidRDefault="003953EC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Gráficos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fotos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imagens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classificadas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figuras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figuras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numeradas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apresentadas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maneira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nítida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forma que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possam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auxiliar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melhor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compreensão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resultados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numeração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legenda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zadas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localizada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inferior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centralizada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descrição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feita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 New Roman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tamanho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 </w:t>
      </w:r>
    </w:p>
    <w:p w14:paraId="0F9084DA" w14:textId="77777777" w:rsidR="00B75775" w:rsidRDefault="00B7577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454842" w14:textId="77777777" w:rsidR="00B75775" w:rsidRDefault="00395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Figura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1 - </w:t>
      </w:r>
      <w:r>
        <w:rPr>
          <w:rFonts w:ascii="Times New Roman" w:eastAsia="Times New Roman" w:hAnsi="Times New Roman" w:cs="Times New Roman"/>
          <w:color w:val="000000"/>
        </w:rPr>
        <w:t xml:space="preserve">Logo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oficial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PPGADR</w:t>
      </w:r>
    </w:p>
    <w:p w14:paraId="1AF1DFA3" w14:textId="77777777" w:rsidR="00B75775" w:rsidRDefault="003953EC">
      <w:pPr>
        <w:widowControl w:val="0"/>
        <w:tabs>
          <w:tab w:val="left" w:pos="567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114300" distR="114300" wp14:anchorId="43B9CB5B" wp14:editId="49BB36A7">
            <wp:extent cx="2432685" cy="1783080"/>
            <wp:effectExtent l="0" t="0" r="0" b="0"/>
            <wp:docPr id="17" name="image1.jpg" descr="logo orig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origina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1783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1D2F4E" w14:textId="77777777" w:rsidR="00B75775" w:rsidRDefault="003953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Fonte: Autor, 2020</w:t>
      </w:r>
    </w:p>
    <w:p w14:paraId="16AC9AEE" w14:textId="77777777" w:rsidR="00B75775" w:rsidRDefault="00B75775">
      <w:pPr>
        <w:widowControl w:val="0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C05CE5" w14:textId="77777777" w:rsidR="00B75775" w:rsidRDefault="003953EC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AGRADECIMENTOS</w:t>
      </w:r>
    </w:p>
    <w:p w14:paraId="4CB8C57C" w14:textId="77777777" w:rsidR="00B75775" w:rsidRDefault="003953EC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Obrigatório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agradecimento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CAPES</w:t>
      </w:r>
    </w:p>
    <w:p w14:paraId="677D0F78" w14:textId="77777777" w:rsidR="00B75775" w:rsidRDefault="003953EC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Coordenação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Aperfeiçoamento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Pessoal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Nível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Superior  (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CAPES) Código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lastRenderedPageBreak/>
        <w:t xml:space="preserve">de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Financiamento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001.</w:t>
      </w:r>
    </w:p>
    <w:p w14:paraId="43C75E3D" w14:textId="77777777" w:rsidR="00B75775" w:rsidRDefault="00B75775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77165D" w14:textId="77777777" w:rsidR="00B75775" w:rsidRDefault="003953EC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3DA1BD36" w14:textId="77777777" w:rsidR="00B75775" w:rsidRDefault="003953EC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Neste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tópico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apresentadas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referências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citadas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Recomenda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seguir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formatação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exemplos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E488C7" w14:textId="77777777" w:rsidR="00B75775" w:rsidRDefault="003953EC">
      <w:p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Exemplos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A5FEAB2" w14:textId="77777777" w:rsidR="00B75775" w:rsidRDefault="0039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ALMEIDA, F. de A. C.; MATOS, V. P.; CASTRO, J. R. de; DUTRA, A. 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Avaliação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conservação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nível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odutor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In: HARA, T.; ALMEIDA, F. de A. C.; CAVALCANTI MATA, M. E. R. M. (eds.).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Armazenamento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grãos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sementes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propriedades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rurais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Campina Grande: UFPB/SBEA, 2015. p.133-188.</w:t>
      </w:r>
    </w:p>
    <w:p w14:paraId="2CBB958B" w14:textId="77777777" w:rsidR="00B75775" w:rsidRDefault="00B75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64C37F" w14:textId="77777777" w:rsidR="00B75775" w:rsidRDefault="0039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MINISTÉRIO DA SAÚDE DE BRASIL.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Secretaria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Vigilância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Sanitária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z w:val="24"/>
          <w:szCs w:val="24"/>
        </w:rPr>
        <w:t>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n° 216, de 15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setembro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2004.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técnico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boas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práticas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serviços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alimentação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Diário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Oficial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União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Executivo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2004. 16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setembro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2004.</w:t>
      </w:r>
    </w:p>
    <w:p w14:paraId="3BACBC59" w14:textId="77777777" w:rsidR="00B75775" w:rsidRDefault="00B75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C27AAC" w14:textId="77777777" w:rsidR="00B75775" w:rsidRDefault="0039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DANTAS NETO, 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decisão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otimização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padrão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sz w:val="24"/>
          <w:szCs w:val="24"/>
        </w:rPr>
        <w:t>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áreas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irrigadas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baseados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cultura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água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2015.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Dissertação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Mestrado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Agroindustriais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Federal de Campina Grande, Pombal. 2015.</w:t>
      </w:r>
    </w:p>
    <w:p w14:paraId="7BE8F83D" w14:textId="77777777" w:rsidR="00B75775" w:rsidRDefault="00B75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8841C2" w14:textId="77777777" w:rsidR="00B75775" w:rsidRDefault="0039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NÃÃS, I. de A.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Princípios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conforto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térmico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produção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animal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Ícone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Ltda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1.ed. São Paulo: 2010. 183p.</w:t>
      </w:r>
    </w:p>
    <w:p w14:paraId="0D4F8439" w14:textId="77777777" w:rsidR="00B75775" w:rsidRDefault="00B75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042E4" w14:textId="77777777" w:rsidR="00B75775" w:rsidRDefault="00395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PEREIRA, G. M.; SOARES, A. A.; ALVES, A. R.; RAMOS, M. M.; MARTINEZ, M. 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computacional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simulação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água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evaporação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irrigação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aspersão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Engenharia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Agrícola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v.16, n.3,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.11-26, 2015. </w:t>
      </w:r>
    </w:p>
    <w:p w14:paraId="3F6309E8" w14:textId="77777777" w:rsidR="00B75775" w:rsidRDefault="00B75775">
      <w:pPr>
        <w:widowControl w:val="0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7FE465" w14:textId="77777777" w:rsidR="00B75775" w:rsidRDefault="00B757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69CBBD" w14:textId="77777777" w:rsidR="00B75775" w:rsidRDefault="00B757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75775">
      <w:headerReference w:type="first" r:id="rId8"/>
      <w:footerReference w:type="first" r:id="rId9"/>
      <w:pgSz w:w="11906" w:h="16838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C539" w14:textId="77777777" w:rsidR="00000000" w:rsidRDefault="003953EC">
      <w:pPr>
        <w:spacing w:after="0" w:line="240" w:lineRule="auto"/>
      </w:pPr>
      <w:r>
        <w:separator/>
      </w:r>
    </w:p>
  </w:endnote>
  <w:endnote w:type="continuationSeparator" w:id="0">
    <w:p w14:paraId="77176922" w14:textId="77777777" w:rsidR="00000000" w:rsidRDefault="00395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A299" w14:textId="77777777" w:rsidR="00B75775" w:rsidRDefault="003953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Bahnschrift" w:eastAsia="Bahnschrift" w:hAnsi="Bahnschrift" w:cs="Bahnschrift"/>
        <w:color w:val="000000"/>
        <w:sz w:val="26"/>
        <w:szCs w:val="26"/>
      </w:rPr>
    </w:pPr>
    <w:proofErr w:type="spellStart"/>
    <w:r>
      <w:rPr>
        <w:rFonts w:ascii="Bahnschrift" w:eastAsia="Bahnschrift" w:hAnsi="Bahnschrift" w:cs="Bahnschrift"/>
        <w:color w:val="000000"/>
        <w:sz w:val="26"/>
        <w:szCs w:val="26"/>
      </w:rPr>
      <w:t>Programa</w:t>
    </w:r>
    <w:proofErr w:type="spellEnd"/>
    <w:r>
      <w:rPr>
        <w:rFonts w:ascii="Bahnschrift" w:eastAsia="Bahnschrift" w:hAnsi="Bahnschrift" w:cs="Bahnschrift"/>
        <w:color w:val="000000"/>
        <w:sz w:val="26"/>
        <w:szCs w:val="26"/>
      </w:rPr>
      <w:t xml:space="preserve"> de </w:t>
    </w:r>
    <w:proofErr w:type="spellStart"/>
    <w:r>
      <w:rPr>
        <w:rFonts w:ascii="Bahnschrift" w:eastAsia="Bahnschrift" w:hAnsi="Bahnschrift" w:cs="Bahnschrift"/>
        <w:color w:val="000000"/>
        <w:sz w:val="26"/>
        <w:szCs w:val="26"/>
      </w:rPr>
      <w:t>Pós-graduação</w:t>
    </w:r>
    <w:proofErr w:type="spellEnd"/>
    <w:r>
      <w:rPr>
        <w:rFonts w:ascii="Bahnschrift" w:eastAsia="Bahnschrift" w:hAnsi="Bahnschrift" w:cs="Bahnschrift"/>
        <w:color w:val="000000"/>
        <w:sz w:val="26"/>
        <w:szCs w:val="26"/>
      </w:rPr>
      <w:t xml:space="preserve"> </w:t>
    </w:r>
    <w:proofErr w:type="spellStart"/>
    <w:r>
      <w:rPr>
        <w:rFonts w:ascii="Bahnschrift" w:eastAsia="Bahnschrift" w:hAnsi="Bahnschrift" w:cs="Bahnschrift"/>
        <w:color w:val="000000"/>
        <w:sz w:val="26"/>
        <w:szCs w:val="26"/>
      </w:rPr>
      <w:t>em</w:t>
    </w:r>
    <w:proofErr w:type="spellEnd"/>
    <w:r>
      <w:rPr>
        <w:rFonts w:ascii="Bahnschrift" w:eastAsia="Bahnschrift" w:hAnsi="Bahnschrift" w:cs="Bahnschrift"/>
        <w:color w:val="000000"/>
        <w:sz w:val="26"/>
        <w:szCs w:val="26"/>
      </w:rPr>
      <w:t xml:space="preserve"> </w:t>
    </w:r>
    <w:proofErr w:type="spellStart"/>
    <w:r>
      <w:rPr>
        <w:rFonts w:ascii="Bahnschrift" w:eastAsia="Bahnschrift" w:hAnsi="Bahnschrift" w:cs="Bahnschrift"/>
        <w:color w:val="000000"/>
        <w:sz w:val="26"/>
        <w:szCs w:val="26"/>
      </w:rPr>
      <w:t>Agroecologia</w:t>
    </w:r>
    <w:proofErr w:type="spellEnd"/>
    <w:r>
      <w:rPr>
        <w:rFonts w:ascii="Bahnschrift" w:eastAsia="Bahnschrift" w:hAnsi="Bahnschrift" w:cs="Bahnschrift"/>
        <w:color w:val="000000"/>
        <w:sz w:val="26"/>
        <w:szCs w:val="26"/>
      </w:rPr>
      <w:t xml:space="preserve"> e </w:t>
    </w:r>
    <w:proofErr w:type="spellStart"/>
    <w:r>
      <w:rPr>
        <w:rFonts w:ascii="Bahnschrift" w:eastAsia="Bahnschrift" w:hAnsi="Bahnschrift" w:cs="Bahnschrift"/>
        <w:color w:val="000000"/>
        <w:sz w:val="26"/>
        <w:szCs w:val="26"/>
      </w:rPr>
      <w:t>Desenvolvimento</w:t>
    </w:r>
    <w:proofErr w:type="spellEnd"/>
    <w:r>
      <w:rPr>
        <w:rFonts w:ascii="Bahnschrift" w:eastAsia="Bahnschrift" w:hAnsi="Bahnschrift" w:cs="Bahnschrift"/>
        <w:color w:val="000000"/>
        <w:sz w:val="26"/>
        <w:szCs w:val="26"/>
      </w:rPr>
      <w:t xml:space="preserve"> Rural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C8148" w14:textId="77777777" w:rsidR="00000000" w:rsidRDefault="003953EC">
      <w:pPr>
        <w:spacing w:after="0" w:line="240" w:lineRule="auto"/>
      </w:pPr>
      <w:r>
        <w:separator/>
      </w:r>
    </w:p>
  </w:footnote>
  <w:footnote w:type="continuationSeparator" w:id="0">
    <w:p w14:paraId="4D5528E6" w14:textId="77777777" w:rsidR="00000000" w:rsidRDefault="00395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2A68" w14:textId="77777777" w:rsidR="00B75775" w:rsidRDefault="003953EC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proofErr w:type="spellStart"/>
    <w:r>
      <w:rPr>
        <w:rFonts w:ascii="Bahnschrift" w:eastAsia="Bahnschrift" w:hAnsi="Bahnschrift" w:cs="Bahnschrift"/>
        <w:color w:val="000000"/>
        <w:sz w:val="24"/>
        <w:szCs w:val="24"/>
      </w:rPr>
      <w:t>Discussões</w:t>
    </w:r>
    <w:proofErr w:type="spellEnd"/>
    <w:r>
      <w:rPr>
        <w:rFonts w:ascii="Bahnschrift" w:eastAsia="Bahnschrift" w:hAnsi="Bahnschrift" w:cs="Bahnschrift"/>
        <w:color w:val="000000"/>
        <w:sz w:val="24"/>
        <w:szCs w:val="24"/>
      </w:rPr>
      <w:t xml:space="preserve"> </w:t>
    </w:r>
    <w:proofErr w:type="spellStart"/>
    <w:r>
      <w:rPr>
        <w:rFonts w:ascii="Bahnschrift" w:eastAsia="Bahnschrift" w:hAnsi="Bahnschrift" w:cs="Bahnschrift"/>
        <w:color w:val="000000"/>
        <w:sz w:val="24"/>
        <w:szCs w:val="24"/>
      </w:rPr>
      <w:t>em</w:t>
    </w:r>
    <w:proofErr w:type="spellEnd"/>
    <w:r>
      <w:rPr>
        <w:rFonts w:ascii="Bahnschrift" w:eastAsia="Bahnschrift" w:hAnsi="Bahnschrift" w:cs="Bahnschrift"/>
        <w:color w:val="000000"/>
        <w:sz w:val="24"/>
        <w:szCs w:val="24"/>
      </w:rPr>
      <w:t xml:space="preserve"> </w:t>
    </w:r>
    <w:proofErr w:type="spellStart"/>
    <w:r>
      <w:rPr>
        <w:rFonts w:ascii="Bahnschrift" w:eastAsia="Bahnschrift" w:hAnsi="Bahnschrift" w:cs="Bahnschrift"/>
        <w:color w:val="000000"/>
        <w:sz w:val="24"/>
        <w:szCs w:val="24"/>
      </w:rPr>
      <w:t>Agroecologia</w:t>
    </w:r>
    <w:proofErr w:type="spellEnd"/>
    <w:r>
      <w:rPr>
        <w:rFonts w:ascii="Bahnschrift" w:eastAsia="Bahnschrift" w:hAnsi="Bahnschrift" w:cs="Bahnschrift"/>
        <w:color w:val="000000"/>
        <w:sz w:val="24"/>
        <w:szCs w:val="24"/>
      </w:rPr>
      <w:t xml:space="preserve"> e </w:t>
    </w:r>
    <w:proofErr w:type="spellStart"/>
    <w:r>
      <w:rPr>
        <w:rFonts w:ascii="Bahnschrift" w:eastAsia="Bahnschrift" w:hAnsi="Bahnschrift" w:cs="Bahnschrift"/>
        <w:color w:val="000000"/>
        <w:sz w:val="24"/>
        <w:szCs w:val="24"/>
      </w:rPr>
      <w:t>Desenvolvimento</w:t>
    </w:r>
    <w:proofErr w:type="spellEnd"/>
    <w:r>
      <w:rPr>
        <w:rFonts w:ascii="Bahnschrift" w:eastAsia="Bahnschrift" w:hAnsi="Bahnschrift" w:cs="Bahnschrift"/>
        <w:color w:val="000000"/>
        <w:sz w:val="24"/>
        <w:szCs w:val="24"/>
      </w:rPr>
      <w:t xml:space="preserve"> Rural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775"/>
    <w:rsid w:val="003953EC"/>
    <w:rsid w:val="00B7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7DE6"/>
  <w15:docId w15:val="{093BD9C8-E784-4DEA-BE8D-2D930439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semiHidden/>
    <w:qFormat/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uiPriority w:val="99"/>
    <w:rsid w:val="00A77B6B"/>
    <w:rPr>
      <w:rFonts w:asciiTheme="minorHAnsi" w:eastAsiaTheme="minorEastAsia" w:hAnsiTheme="minorHAnsi" w:cstheme="minorBidi"/>
      <w:lang w:val="en-US" w:eastAsia="zh-CN"/>
    </w:rPr>
  </w:style>
  <w:style w:type="paragraph" w:styleId="Textodebalo">
    <w:name w:val="Balloon Text"/>
    <w:basedOn w:val="Normal"/>
    <w:link w:val="TextodebaloChar"/>
    <w:semiHidden/>
    <w:unhideWhenUsed/>
    <w:rsid w:val="00537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3726A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NormalWeb">
    <w:name w:val="Normal (Web)"/>
    <w:basedOn w:val="Normal"/>
    <w:uiPriority w:val="99"/>
    <w:unhideWhenUsed/>
    <w:rsid w:val="00947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xx2o6+FuxhAvG1xLZXgh1M/jYw==">CgMxLjAyCGguZ2pkZ3hzOAByITE1SS10Y20xM1JMbnZpOHVvM0syLTAxWXl6TUxXUkZnQw==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maico</dc:creator>
  <cp:lastModifiedBy>Revisor </cp:lastModifiedBy>
  <cp:revision>2</cp:revision>
  <dcterms:created xsi:type="dcterms:W3CDTF">2023-06-29T19:36:00Z</dcterms:created>
  <dcterms:modified xsi:type="dcterms:W3CDTF">2023-06-29T19:36:00Z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1046-11.2.0.9363</vt:lpwstr>
  </property>
</Properties>
</file>